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50" w:rsidRPr="00F27C50" w:rsidRDefault="00F27C50" w:rsidP="007F6865">
      <w:pPr>
        <w:pStyle w:val="NormalWeb"/>
        <w:spacing w:before="0" w:beforeAutospacing="0" w:after="0" w:afterAutospacing="0"/>
        <w:jc w:val="center"/>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0"/>
      </w:tblGrid>
      <w:tr w:rsidR="00F27C50" w:rsidTr="004F7429">
        <w:trPr>
          <w:trHeight w:val="5145"/>
        </w:trPr>
        <w:tc>
          <w:tcPr>
            <w:tcW w:w="9150" w:type="dxa"/>
          </w:tcPr>
          <w:p w:rsidR="00F27C50" w:rsidRPr="001E3747" w:rsidRDefault="00F27C50" w:rsidP="007F6865">
            <w:pPr>
              <w:pStyle w:val="NormalWeb"/>
              <w:ind w:left="90"/>
              <w:jc w:val="center"/>
              <w:rPr>
                <w:rFonts w:asciiTheme="minorHAnsi" w:hAnsiTheme="minorHAnsi" w:cstheme="minorHAnsi"/>
                <w:b/>
                <w:sz w:val="28"/>
                <w:szCs w:val="28"/>
              </w:rPr>
            </w:pPr>
            <w:r w:rsidRPr="001E3747">
              <w:rPr>
                <w:rFonts w:asciiTheme="minorHAnsi" w:hAnsiTheme="minorHAnsi" w:cstheme="minorHAnsi"/>
                <w:b/>
                <w:sz w:val="28"/>
                <w:szCs w:val="28"/>
              </w:rPr>
              <w:t>Medical research</w:t>
            </w:r>
          </w:p>
          <w:p w:rsidR="00F27C50" w:rsidRDefault="00B1737A" w:rsidP="004F7429">
            <w:pPr>
              <w:pStyle w:val="NormalWeb"/>
              <w:ind w:left="90"/>
              <w:rPr>
                <w:rFonts w:asciiTheme="minorHAnsi" w:hAnsiTheme="minorHAnsi" w:cstheme="minorHAnsi"/>
              </w:rPr>
            </w:pPr>
            <w:r w:rsidRPr="00B1737A">
              <w:rPr>
                <w:rFonts w:asciiTheme="minorHAnsi" w:hAnsiTheme="minorHAnsi" w:cstheme="minorHAnsi"/>
              </w:rPr>
              <w:t xml:space="preserve">Forest Practice </w:t>
            </w:r>
            <w:r w:rsidR="00FA7BD3">
              <w:rPr>
                <w:rFonts w:asciiTheme="minorHAnsi" w:hAnsiTheme="minorHAnsi" w:cstheme="minorHAnsi"/>
              </w:rPr>
              <w:t xml:space="preserve">may </w:t>
            </w:r>
            <w:r w:rsidR="00F27C50" w:rsidRPr="00EC1A2A">
              <w:rPr>
                <w:rFonts w:asciiTheme="minorHAnsi" w:hAnsiTheme="minorHAnsi" w:cstheme="minorHAnsi"/>
              </w:rPr>
              <w:t>share information from medical records</w:t>
            </w:r>
            <w:r w:rsidR="00F27C50">
              <w:rPr>
                <w:rFonts w:asciiTheme="minorHAnsi" w:hAnsiTheme="minorHAnsi" w:cstheme="minorHAnsi"/>
              </w:rPr>
              <w:t>:</w:t>
            </w:r>
          </w:p>
          <w:p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rsidR="00F27C50" w:rsidRDefault="00F27C50" w:rsidP="004F7429">
            <w:pPr>
              <w:pStyle w:val="NormalWeb"/>
              <w:spacing w:before="0" w:beforeAutospacing="0" w:after="0" w:afterAutospacing="0"/>
              <w:ind w:left="811"/>
              <w:rPr>
                <w:rFonts w:asciiTheme="minorHAnsi" w:hAnsiTheme="minorHAnsi" w:cstheme="minorHAnsi"/>
              </w:rPr>
            </w:pPr>
          </w:p>
          <w:p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rsidR="00F27C50" w:rsidRDefault="00F27C50" w:rsidP="004F7429">
            <w:pPr>
              <w:pStyle w:val="ListParagraph"/>
              <w:rPr>
                <w:rFonts w:cstheme="minorHAnsi"/>
              </w:rPr>
            </w:pPr>
          </w:p>
          <w:p w:rsidR="00F27C50" w:rsidRDefault="00F27C50" w:rsidP="004F7429">
            <w:pPr>
              <w:pStyle w:val="NormalWeb"/>
              <w:spacing w:before="0" w:beforeAutospacing="0" w:after="0" w:afterAutospacing="0"/>
              <w:rPr>
                <w:rFonts w:asciiTheme="minorHAnsi" w:hAnsiTheme="minorHAnsi" w:cstheme="minorHAnsi"/>
              </w:rPr>
            </w:pPr>
            <w:r>
              <w:rPr>
                <w:rFonts w:asciiTheme="minorHAnsi" w:hAnsiTheme="minorHAnsi" w:cstheme="minorHAnsi"/>
              </w:rPr>
              <w:t>This is important because:</w:t>
            </w:r>
          </w:p>
          <w:p w:rsidR="00F27C50" w:rsidRPr="001E3747" w:rsidRDefault="00F27C50" w:rsidP="004F7429">
            <w:pPr>
              <w:pStyle w:val="NormalWeb"/>
              <w:spacing w:before="0" w:beforeAutospacing="0" w:after="0" w:afterAutospacing="0"/>
              <w:rPr>
                <w:rFonts w:asciiTheme="minorHAnsi" w:hAnsiTheme="minorHAnsi" w:cstheme="minorHAnsi"/>
              </w:rPr>
            </w:pPr>
          </w:p>
          <w:p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p>
          <w:p w:rsidR="00F27C50" w:rsidRDefault="00F27C50" w:rsidP="004F7429">
            <w:pPr>
              <w:pStyle w:val="NormalWeb"/>
              <w:spacing w:before="0" w:beforeAutospacing="0" w:after="0" w:afterAutospacing="0"/>
              <w:rPr>
                <w:rFonts w:asciiTheme="minorHAnsi" w:hAnsiTheme="minorHAnsi" w:cstheme="minorHAnsi"/>
              </w:rPr>
            </w:pPr>
          </w:p>
          <w:p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w:t>
            </w:r>
            <w:r w:rsidR="00B1737A">
              <w:rPr>
                <w:rFonts w:asciiTheme="minorHAnsi" w:hAnsiTheme="minorHAnsi" w:cstheme="minorHAnsi"/>
              </w:rPr>
              <w:t xml:space="preserve">would only share information with </w:t>
            </w:r>
            <w:r w:rsidRPr="00EC1A2A">
              <w:rPr>
                <w:rFonts w:asciiTheme="minorHAnsi" w:hAnsiTheme="minorHAnsi" w:cstheme="minorHAnsi"/>
              </w:rPr>
              <w:t>medical research organisations</w:t>
            </w:r>
            <w:r>
              <w:rPr>
                <w:rFonts w:asciiTheme="minorHAnsi" w:hAnsiTheme="minorHAnsi" w:cstheme="minorHAnsi"/>
              </w:rPr>
              <w:t xml:space="preserve">with your explicit consent or </w:t>
            </w:r>
            <w:r w:rsidRPr="00EC1A2A">
              <w:rPr>
                <w:rFonts w:asciiTheme="minorHAnsi" w:hAnsiTheme="minorHAnsi" w:cstheme="minorHAnsi"/>
              </w:rPr>
              <w:t>when the law allows</w:t>
            </w:r>
          </w:p>
          <w:p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rsidR="00F27C50" w:rsidRDefault="00F27C50" w:rsidP="004F7429">
            <w:pPr>
              <w:pStyle w:val="NormalWeb"/>
              <w:ind w:left="90"/>
              <w:rPr>
                <w:rFonts w:asciiTheme="minorHAnsi" w:hAnsiTheme="minorHAnsi" w:cstheme="minorHAnsi"/>
                <w:color w:val="FF0000"/>
              </w:rPr>
            </w:pPr>
          </w:p>
        </w:tc>
      </w:tr>
    </w:tbl>
    <w:p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7"/>
      </w:tblGrid>
      <w:tr w:rsidR="00F27C50" w:rsidTr="004F7429">
        <w:trPr>
          <w:trHeight w:val="3109"/>
        </w:trPr>
        <w:tc>
          <w:tcPr>
            <w:tcW w:w="9357" w:type="dxa"/>
          </w:tcPr>
          <w:p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rsidR="00F27C50" w:rsidRDefault="00B1737A" w:rsidP="004F7429">
            <w:pPr>
              <w:rPr>
                <w:rFonts w:cstheme="minorHAnsi"/>
                <w:sz w:val="24"/>
                <w:szCs w:val="24"/>
              </w:rPr>
            </w:pPr>
            <w:r w:rsidRPr="00B1737A">
              <w:rPr>
                <w:rFonts w:cstheme="minorHAnsi"/>
                <w:sz w:val="24"/>
                <w:szCs w:val="24"/>
              </w:rPr>
              <w:t>Forest Practice</w:t>
            </w:r>
            <w:r w:rsidR="00F27C50">
              <w:rPr>
                <w:rFonts w:cstheme="minorHAnsi"/>
                <w:sz w:val="24"/>
                <w:szCs w:val="24"/>
              </w:rPr>
              <w:t>contributes to national clinical audits so that healthcare can be checked and reviewed.</w:t>
            </w:r>
          </w:p>
          <w:p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rsidR="00F27C50" w:rsidRPr="0063709C" w:rsidRDefault="00F27C50" w:rsidP="004F7429">
            <w:pPr>
              <w:pStyle w:val="ListParagraph"/>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rsidR="00F27C50" w:rsidRPr="00283B96" w:rsidRDefault="00F27C50" w:rsidP="004F7429">
            <w:pPr>
              <w:spacing w:after="0"/>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rsidR="00F27C50" w:rsidRPr="0063709C" w:rsidRDefault="00F27C50" w:rsidP="004F7429">
            <w:pPr>
              <w:spacing w:after="0"/>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B1737A">
              <w:rPr>
                <w:rFonts w:cstheme="minorHAnsi"/>
                <w:sz w:val="24"/>
                <w:szCs w:val="24"/>
              </w:rPr>
              <w:t xml:space="preserve">, </w:t>
            </w:r>
            <w:r w:rsidRPr="0063709C">
              <w:rPr>
                <w:rFonts w:cstheme="minorHAnsi"/>
                <w:sz w:val="24"/>
                <w:szCs w:val="24"/>
              </w:rPr>
              <w:t xml:space="preserve">a national body with legal responsibilities to collect data. </w:t>
            </w:r>
          </w:p>
          <w:p w:rsidR="00F27C50" w:rsidRPr="0063709C" w:rsidRDefault="00F27C50" w:rsidP="004F7429">
            <w:pPr>
              <w:spacing w:after="0"/>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rsidR="00F27C50" w:rsidRPr="0063709C" w:rsidRDefault="00F27C50" w:rsidP="004F7429">
            <w:pPr>
              <w:spacing w:after="0"/>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rsidR="00F27C50" w:rsidRPr="0063709C" w:rsidRDefault="00F27C50" w:rsidP="004F7429">
            <w:pPr>
              <w:spacing w:after="0"/>
              <w:rPr>
                <w:rFonts w:cstheme="minorHAnsi"/>
                <w:sz w:val="24"/>
                <w:szCs w:val="24"/>
              </w:rPr>
            </w:pPr>
          </w:p>
          <w:p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For more information about national clinical audits see the Healthcare Quality Improvements Partnershipwebsite: </w:t>
            </w:r>
            <w:hyperlink r:id="rId10" w:history="1">
              <w:r w:rsidRPr="0063709C">
                <w:rPr>
                  <w:rStyle w:val="Hyperlink"/>
                  <w:rFonts w:cstheme="minorHAnsi"/>
                  <w:sz w:val="24"/>
                  <w:szCs w:val="24"/>
                </w:rPr>
                <w:t>https://www.hqip.org.uk/</w:t>
              </w:r>
            </w:hyperlink>
            <w:r>
              <w:rPr>
                <w:rStyle w:val="Hyperlink"/>
                <w:rFonts w:cstheme="minorHAnsi"/>
                <w:color w:val="auto"/>
                <w:sz w:val="24"/>
                <w:szCs w:val="24"/>
                <w:u w:val="none"/>
              </w:rPr>
              <w:t xml:space="preserve">or phone </w:t>
            </w:r>
            <w:r w:rsidRPr="0050780C">
              <w:rPr>
                <w:sz w:val="24"/>
                <w:szCs w:val="24"/>
              </w:rPr>
              <w:t>020 7997 7370</w:t>
            </w:r>
            <w:r>
              <w:rPr>
                <w:sz w:val="24"/>
                <w:szCs w:val="24"/>
              </w:rPr>
              <w:t>.</w:t>
            </w:r>
          </w:p>
          <w:p w:rsidR="00F27C50" w:rsidRDefault="00F27C50" w:rsidP="004F7429">
            <w:pPr>
              <w:spacing w:after="0"/>
              <w:rPr>
                <w:rFonts w:cstheme="minorHAnsi"/>
                <w:sz w:val="24"/>
                <w:szCs w:val="24"/>
              </w:rPr>
            </w:pPr>
          </w:p>
          <w:p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rsidR="00F27C50" w:rsidRPr="00EC1A2A" w:rsidRDefault="00F27C50" w:rsidP="004F7429">
            <w:pPr>
              <w:spacing w:after="0"/>
              <w:rPr>
                <w:rFonts w:cstheme="minorHAnsi"/>
                <w:sz w:val="24"/>
                <w:szCs w:val="24"/>
              </w:rPr>
            </w:pPr>
          </w:p>
          <w:p w:rsidR="00F27C50" w:rsidRDefault="00F27C50" w:rsidP="004F7429">
            <w:pPr>
              <w:pStyle w:val="NormalWeb"/>
              <w:rPr>
                <w:rFonts w:asciiTheme="minorHAnsi" w:hAnsiTheme="minorHAnsi" w:cstheme="minorHAnsi"/>
              </w:rPr>
            </w:pPr>
          </w:p>
        </w:tc>
      </w:tr>
    </w:tbl>
    <w:p w:rsidR="00F27C50" w:rsidRDefault="00F27C50" w:rsidP="00F27C50">
      <w:pPr>
        <w:rPr>
          <w:rFonts w:cstheme="minorHAnsi"/>
        </w:rPr>
      </w:pPr>
    </w:p>
    <w:p w:rsidR="00F27C50" w:rsidRDefault="00F27C50" w:rsidP="00F27C50">
      <w:pPr>
        <w:rPr>
          <w:rFonts w:cstheme="minorHAnsi"/>
        </w:rPr>
      </w:pPr>
    </w:p>
    <w:p w:rsidR="00011C85" w:rsidRDefault="00011C85">
      <w:pPr>
        <w:rPr>
          <w:rFonts w:cstheme="minorHAnsi"/>
        </w:rPr>
      </w:pPr>
      <w:r>
        <w:rPr>
          <w:rFonts w:cstheme="minorHAnsi"/>
        </w:rPr>
        <w:br w:type="page"/>
      </w:r>
    </w:p>
    <w:p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tblPr>
      <w:tblGrid>
        <w:gridCol w:w="2405"/>
        <w:gridCol w:w="6611"/>
      </w:tblGrid>
      <w:tr w:rsidR="00F27C50" w:rsidRPr="006E5EB2" w:rsidTr="004F7429">
        <w:tc>
          <w:tcPr>
            <w:tcW w:w="2405" w:type="dxa"/>
          </w:tcPr>
          <w:p w:rsidR="00F27C50" w:rsidRPr="006E5EB2" w:rsidRDefault="00F27C50" w:rsidP="005C7CB0">
            <w:pPr>
              <w:rPr>
                <w:rFonts w:cstheme="minorHAnsi"/>
                <w:b/>
                <w:color w:val="000000"/>
                <w:lang w:eastAsia="en-GB"/>
              </w:rPr>
            </w:pPr>
            <w:r w:rsidRPr="006E5EB2">
              <w:rPr>
                <w:rFonts w:cstheme="minorHAnsi"/>
                <w:b/>
                <w:color w:val="000000"/>
                <w:lang w:eastAsia="en-GB"/>
              </w:rPr>
              <w:t xml:space="preserve">Data Controller </w:t>
            </w:r>
          </w:p>
        </w:tc>
        <w:tc>
          <w:tcPr>
            <w:tcW w:w="6611" w:type="dxa"/>
          </w:tcPr>
          <w:p w:rsidR="00F27C50" w:rsidRPr="00B1737A" w:rsidRDefault="00B1737A" w:rsidP="004F7429">
            <w:pPr>
              <w:rPr>
                <w:rFonts w:cstheme="minorHAnsi"/>
                <w:lang w:eastAsia="en-GB"/>
              </w:rPr>
            </w:pPr>
            <w:r w:rsidRPr="00B1737A">
              <w:rPr>
                <w:rFonts w:cstheme="minorHAnsi"/>
                <w:lang w:eastAsia="en-GB"/>
              </w:rPr>
              <w:t>Forest Practice</w:t>
            </w:r>
          </w:p>
          <w:p w:rsidR="00B1737A" w:rsidRPr="00B1737A" w:rsidRDefault="005C7CB0" w:rsidP="004F7429">
            <w:pPr>
              <w:rPr>
                <w:rFonts w:cstheme="minorHAnsi"/>
                <w:lang w:eastAsia="en-GB"/>
              </w:rPr>
            </w:pPr>
            <w:r>
              <w:rPr>
                <w:rFonts w:cstheme="minorHAnsi"/>
                <w:lang w:eastAsia="en-GB"/>
              </w:rPr>
              <w:t>26 P</w:t>
            </w:r>
            <w:r w:rsidR="00B1737A" w:rsidRPr="00B1737A">
              <w:rPr>
                <w:rFonts w:cstheme="minorHAnsi"/>
                <w:lang w:eastAsia="en-GB"/>
              </w:rPr>
              <w:t>yrles lane</w:t>
            </w:r>
          </w:p>
          <w:p w:rsidR="00B1737A" w:rsidRPr="00B1737A" w:rsidRDefault="00B1737A" w:rsidP="004F7429">
            <w:pPr>
              <w:rPr>
                <w:rFonts w:cstheme="minorHAnsi"/>
                <w:lang w:eastAsia="en-GB"/>
              </w:rPr>
            </w:pPr>
            <w:r w:rsidRPr="00B1737A">
              <w:rPr>
                <w:rFonts w:cstheme="minorHAnsi"/>
                <w:lang w:eastAsia="en-GB"/>
              </w:rPr>
              <w:t>Loughton</w:t>
            </w:r>
          </w:p>
          <w:p w:rsidR="00B1737A" w:rsidRPr="00B1737A" w:rsidRDefault="00B1737A" w:rsidP="004F7429">
            <w:pPr>
              <w:rPr>
                <w:rFonts w:cstheme="minorHAnsi"/>
                <w:lang w:eastAsia="en-GB"/>
              </w:rPr>
            </w:pPr>
            <w:r w:rsidRPr="00B1737A">
              <w:rPr>
                <w:rFonts w:cstheme="minorHAnsi"/>
                <w:lang w:eastAsia="en-GB"/>
              </w:rPr>
              <w:t>IG10 2NH</w:t>
            </w:r>
          </w:p>
          <w:p w:rsidR="00B1737A" w:rsidRPr="00B1737A" w:rsidRDefault="00B1737A" w:rsidP="004F7429">
            <w:pPr>
              <w:rPr>
                <w:rFonts w:cstheme="minorHAnsi"/>
                <w:lang w:eastAsia="en-GB"/>
              </w:rPr>
            </w:pPr>
            <w:r w:rsidRPr="00B1737A">
              <w:rPr>
                <w:rFonts w:cstheme="minorHAnsi"/>
                <w:lang w:eastAsia="en-GB"/>
              </w:rPr>
              <w:t>020 85084580</w:t>
            </w:r>
          </w:p>
          <w:p w:rsidR="00F27C50" w:rsidRPr="006E5EB2" w:rsidRDefault="00F27C50" w:rsidP="004F7429">
            <w:pPr>
              <w:rPr>
                <w:rFonts w:cstheme="minorHAnsi"/>
              </w:rPr>
            </w:pPr>
          </w:p>
        </w:tc>
      </w:tr>
      <w:tr w:rsidR="00F27C50" w:rsidRPr="006E5EB2" w:rsidTr="004F7429">
        <w:tc>
          <w:tcPr>
            <w:tcW w:w="2405" w:type="dxa"/>
          </w:tcPr>
          <w:p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p>
          <w:p w:rsidR="00F27C50" w:rsidRPr="006E5EB2" w:rsidRDefault="00F27C50" w:rsidP="004F7429">
            <w:pPr>
              <w:rPr>
                <w:rFonts w:cstheme="minorHAnsi"/>
              </w:rPr>
            </w:pPr>
          </w:p>
        </w:tc>
        <w:tc>
          <w:tcPr>
            <w:tcW w:w="6611" w:type="dxa"/>
          </w:tcPr>
          <w:p w:rsidR="00F40902" w:rsidRPr="00762F7A" w:rsidRDefault="00F40902" w:rsidP="00F40902">
            <w:pPr>
              <w:rPr>
                <w:rFonts w:ascii="Calibri" w:hAnsi="Calibri"/>
              </w:rPr>
            </w:pPr>
            <w:bookmarkStart w:id="0" w:name="_GoBack"/>
            <w:r w:rsidRPr="00762F7A">
              <w:rPr>
                <w:rFonts w:ascii="&amp;quot" w:eastAsia="Times New Roman" w:hAnsi="&amp;quot" w:cs="Times New Roman"/>
                <w:lang w:eastAsia="en-GB"/>
              </w:rPr>
              <w:t>Jane Marley</w:t>
            </w:r>
          </w:p>
          <w:p w:rsidR="00F40902" w:rsidRPr="00762F7A" w:rsidRDefault="00F40902" w:rsidP="00F40902">
            <w:pPr>
              <w:rPr>
                <w:rFonts w:ascii="&amp;quot" w:eastAsia="Times New Roman" w:hAnsi="&amp;quot" w:cs="Times New Roman"/>
                <w:lang w:eastAsia="en-GB"/>
              </w:rPr>
            </w:pPr>
            <w:r w:rsidRPr="00762F7A">
              <w:rPr>
                <w:rFonts w:ascii="&amp;quot" w:eastAsia="Times New Roman" w:hAnsi="&amp;quot" w:cs="Times New Roman"/>
                <w:lang w:eastAsia="en-GB"/>
              </w:rPr>
              <w:t xml:space="preserve">Head of Information Governance and Data Protection Officer Essex </w:t>
            </w:r>
          </w:p>
          <w:p w:rsidR="00F40902" w:rsidRPr="00762F7A" w:rsidRDefault="00F40902" w:rsidP="00F40902">
            <w:pPr>
              <w:rPr>
                <w:rFonts w:ascii="&amp;quot" w:eastAsia="Times New Roman" w:hAnsi="&amp;quot" w:cs="Times New Roman"/>
                <w:lang w:eastAsia="en-GB"/>
              </w:rPr>
            </w:pPr>
            <w:r w:rsidRPr="00762F7A">
              <w:rPr>
                <w:rFonts w:ascii="&amp;quot" w:eastAsia="Times New Roman" w:hAnsi="&amp;quot" w:cs="Times New Roman"/>
                <w:lang w:eastAsia="en-GB"/>
              </w:rPr>
              <w:t xml:space="preserve">CCGs </w:t>
            </w:r>
          </w:p>
          <w:p w:rsidR="00F40902" w:rsidRDefault="00F40902" w:rsidP="00F40902">
            <w:pPr>
              <w:rPr>
                <w:rFonts w:ascii="&amp;quot" w:eastAsia="Times New Roman" w:hAnsi="&amp;quot" w:cs="Times New Roman"/>
                <w:lang w:eastAsia="en-GB"/>
              </w:rPr>
            </w:pPr>
          </w:p>
          <w:p w:rsidR="00F27C50" w:rsidRPr="006E5EB2" w:rsidRDefault="00F40902" w:rsidP="00F40902">
            <w:pPr>
              <w:rPr>
                <w:rFonts w:cstheme="minorHAnsi"/>
              </w:rPr>
            </w:pPr>
            <w:r>
              <w:rPr>
                <w:rFonts w:ascii="&amp;quot" w:eastAsia="Times New Roman" w:hAnsi="&amp;quot" w:cs="Times New Roman"/>
                <w:lang w:eastAsia="en-GB"/>
              </w:rPr>
              <w:t>0</w:t>
            </w:r>
            <w:r w:rsidRPr="00762F7A">
              <w:rPr>
                <w:rFonts w:ascii="&amp;quot" w:eastAsia="Times New Roman" w:hAnsi="&amp;quot" w:cs="Times New Roman"/>
                <w:lang w:eastAsia="en-GB"/>
              </w:rPr>
              <w:t>1268 594531</w:t>
            </w:r>
            <w:bookmarkEnd w:id="0"/>
          </w:p>
        </w:tc>
      </w:tr>
      <w:tr w:rsidR="00F27C50" w:rsidRPr="006E5EB2" w:rsidTr="004F7429">
        <w:trPr>
          <w:trHeight w:val="590"/>
        </w:trPr>
        <w:tc>
          <w:tcPr>
            <w:tcW w:w="2405" w:type="dxa"/>
          </w:tcPr>
          <w:p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F27C50" w:rsidRPr="006E5EB2" w:rsidRDefault="00F27C50" w:rsidP="004F7429">
            <w:pPr>
              <w:rPr>
                <w:rFonts w:cstheme="minorHAnsi"/>
              </w:rPr>
            </w:pPr>
          </w:p>
        </w:tc>
        <w:tc>
          <w:tcPr>
            <w:tcW w:w="6611" w:type="dxa"/>
          </w:tcPr>
          <w:p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rsidTr="004F7429">
        <w:trPr>
          <w:trHeight w:val="1980"/>
        </w:trPr>
        <w:tc>
          <w:tcPr>
            <w:tcW w:w="2405" w:type="dxa"/>
          </w:tcPr>
          <w:p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F27C50" w:rsidRPr="006E5EB2" w:rsidRDefault="00F27C50" w:rsidP="004F7429">
            <w:pPr>
              <w:rPr>
                <w:rFonts w:cstheme="minorHAnsi"/>
              </w:rPr>
            </w:pPr>
          </w:p>
        </w:tc>
        <w:tc>
          <w:tcPr>
            <w:tcW w:w="6611" w:type="dxa"/>
          </w:tcPr>
          <w:p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rsidR="00F27C50" w:rsidRDefault="00F27C50" w:rsidP="004F7429">
            <w:pPr>
              <w:rPr>
                <w:rFonts w:cstheme="minorHAnsi"/>
              </w:rPr>
            </w:pPr>
          </w:p>
          <w:p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rsidR="00F27C50" w:rsidRDefault="00F27C50" w:rsidP="004F7429">
            <w:pPr>
              <w:rPr>
                <w:rFonts w:cstheme="minorHAnsi"/>
              </w:rPr>
            </w:pPr>
          </w:p>
          <w:p w:rsidR="00F27C50" w:rsidRDefault="00F27C50" w:rsidP="004F7429">
            <w:pPr>
              <w:rPr>
                <w:rFonts w:cstheme="minorHAnsi"/>
              </w:rPr>
            </w:pPr>
            <w:r>
              <w:rPr>
                <w:rFonts w:cstheme="minorHAnsi"/>
              </w:rPr>
              <w:t xml:space="preserve">For medical research: there are two possible Article 9 conditions. </w:t>
            </w:r>
          </w:p>
          <w:p w:rsidR="00F27C50" w:rsidRDefault="00F27C50" w:rsidP="004F7429">
            <w:pPr>
              <w:rPr>
                <w:rFonts w:cstheme="minorHAnsi"/>
              </w:rPr>
            </w:pPr>
          </w:p>
          <w:p w:rsidR="00F27C50" w:rsidRDefault="00F27C50" w:rsidP="004F7429">
            <w:pPr>
              <w:rPr>
                <w:rFonts w:cstheme="minorHAnsi"/>
              </w:rPr>
            </w:pPr>
            <w:r>
              <w:rPr>
                <w:rFonts w:cstheme="minorHAnsi"/>
              </w:rPr>
              <w:t>Article 9(2)(a) – ‘the data subject has given explicit consent…’</w:t>
            </w:r>
          </w:p>
          <w:p w:rsidR="00F27C50" w:rsidRPr="00B1737A" w:rsidRDefault="00F27C50" w:rsidP="004F7429">
            <w:pPr>
              <w:rPr>
                <w:rFonts w:cstheme="minorHAnsi"/>
              </w:rPr>
            </w:pPr>
            <w:r w:rsidRPr="00B1737A">
              <w:rPr>
                <w:rFonts w:cstheme="minorHAnsi"/>
              </w:rPr>
              <w:t>OR</w:t>
            </w:r>
          </w:p>
          <w:p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F27C50" w:rsidRDefault="00F27C50" w:rsidP="004F7429">
            <w:pPr>
              <w:rPr>
                <w:rFonts w:cstheme="minorHAnsi"/>
              </w:rPr>
            </w:pPr>
          </w:p>
          <w:p w:rsidR="00F27C50" w:rsidRDefault="00F27C50" w:rsidP="004F7429">
            <w:pPr>
              <w:rPr>
                <w:rFonts w:cstheme="minorHAnsi"/>
              </w:rPr>
            </w:pPr>
            <w:r>
              <w:rPr>
                <w:rFonts w:cstheme="minorHAnsi"/>
              </w:rPr>
              <w:t>To check the quality of care (clinical audit):</w:t>
            </w:r>
          </w:p>
          <w:p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rsidR="00F27C50" w:rsidRPr="006E5EB2" w:rsidRDefault="00F27C50" w:rsidP="004F7429">
            <w:pPr>
              <w:rPr>
                <w:rFonts w:cstheme="minorHAnsi"/>
              </w:rPr>
            </w:pPr>
          </w:p>
        </w:tc>
      </w:tr>
      <w:tr w:rsidR="00F27C50" w:rsidRPr="006E5EB2" w:rsidTr="004F7429">
        <w:tc>
          <w:tcPr>
            <w:tcW w:w="2405" w:type="dxa"/>
          </w:tcPr>
          <w:p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F27C50" w:rsidRPr="006E5EB2" w:rsidRDefault="00F27C50" w:rsidP="004F7429">
            <w:pPr>
              <w:rPr>
                <w:rFonts w:cstheme="minorHAnsi"/>
              </w:rPr>
            </w:pPr>
          </w:p>
        </w:tc>
        <w:tc>
          <w:tcPr>
            <w:tcW w:w="6611" w:type="dxa"/>
          </w:tcPr>
          <w:p w:rsidR="00F27C50" w:rsidRDefault="00B1737A" w:rsidP="004F7429">
            <w:pPr>
              <w:rPr>
                <w:rFonts w:cstheme="minorHAnsi"/>
                <w:color w:val="FF0000"/>
                <w:lang w:eastAsia="en-GB"/>
              </w:rPr>
            </w:pPr>
            <w:r>
              <w:rPr>
                <w:rFonts w:cstheme="minorHAnsi"/>
                <w:color w:val="000000"/>
                <w:lang w:eastAsia="en-GB"/>
              </w:rPr>
              <w:t>Forest Practice is not currently involved in any medical research.</w:t>
            </w:r>
          </w:p>
          <w:p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p>
          <w:p w:rsidR="00F27C50" w:rsidRPr="00C3638E" w:rsidRDefault="00F27C50" w:rsidP="004F7429">
            <w:pPr>
              <w:rPr>
                <w:rFonts w:cstheme="minorHAnsi"/>
              </w:rPr>
            </w:pPr>
          </w:p>
        </w:tc>
      </w:tr>
      <w:tr w:rsidR="00F27C50" w:rsidRPr="006E5EB2" w:rsidTr="004F7429">
        <w:tc>
          <w:tcPr>
            <w:tcW w:w="2405" w:type="dxa"/>
          </w:tcPr>
          <w:p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rsidR="00F27C50" w:rsidRPr="006E5EB2" w:rsidRDefault="00F27C50" w:rsidP="004F7429">
            <w:pPr>
              <w:rPr>
                <w:rFonts w:cstheme="minorHAnsi"/>
              </w:rPr>
            </w:pPr>
          </w:p>
        </w:tc>
        <w:tc>
          <w:tcPr>
            <w:tcW w:w="6611" w:type="dxa"/>
          </w:tcPr>
          <w:p w:rsidR="00F27C50" w:rsidRDefault="00F27C50" w:rsidP="004F7429">
            <w:pPr>
              <w:rPr>
                <w:rFonts w:cstheme="minorHAnsi"/>
                <w:color w:val="000000"/>
                <w:lang w:eastAsia="en-GB"/>
              </w:rPr>
            </w:pPr>
            <w:r>
              <w:rPr>
                <w:rFonts w:cstheme="minorHAnsi"/>
                <w:color w:val="000000"/>
                <w:lang w:eastAsia="en-GB"/>
              </w:rPr>
              <w:lastRenderedPageBreak/>
              <w:t xml:space="preserve">You have a right to object under the GDPR and the right to ‘opt-out’ under the national data opt-out model. The national data opt-out </w:t>
            </w:r>
            <w:r>
              <w:rPr>
                <w:rFonts w:cstheme="minorHAnsi"/>
                <w:color w:val="000000"/>
                <w:lang w:eastAsia="en-GB"/>
              </w:rPr>
              <w:lastRenderedPageBreak/>
              <w:t>model provides an easy way for you to opt-out of:</w:t>
            </w:r>
          </w:p>
          <w:p w:rsidR="00F27C50" w:rsidRDefault="00F27C50" w:rsidP="004F7429">
            <w:pPr>
              <w:rPr>
                <w:rFonts w:cstheme="minorHAnsi"/>
                <w:color w:val="000000"/>
                <w:lang w:eastAsia="en-GB"/>
              </w:rPr>
            </w:pPr>
          </w:p>
          <w:p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rsidR="00F27C50" w:rsidRDefault="00F27C50" w:rsidP="004F7429">
            <w:pPr>
              <w:rPr>
                <w:rFonts w:cstheme="minorHAnsi"/>
                <w:color w:val="000000"/>
                <w:lang w:eastAsia="en-GB"/>
              </w:rPr>
            </w:pPr>
          </w:p>
          <w:p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rsidR="00F27C50" w:rsidRDefault="00F27C50" w:rsidP="004F7429">
            <w:pPr>
              <w:rPr>
                <w:rFonts w:cstheme="minorHAnsi"/>
                <w:color w:val="000000"/>
                <w:lang w:eastAsia="en-GB"/>
              </w:rPr>
            </w:pPr>
          </w:p>
          <w:p w:rsidR="00B1737A" w:rsidRDefault="00B1737A" w:rsidP="004F7429">
            <w:pPr>
              <w:rPr>
                <w:rFonts w:cstheme="minorHAnsi"/>
                <w:lang w:eastAsia="en-GB"/>
              </w:rPr>
            </w:pPr>
            <w:r w:rsidRPr="00B1737A">
              <w:rPr>
                <w:rFonts w:cstheme="minorHAnsi"/>
                <w:lang w:eastAsia="en-GB"/>
              </w:rPr>
              <w:t xml:space="preserve">A </w:t>
            </w:r>
            <w:r w:rsidR="00F27C50" w:rsidRPr="00B1737A">
              <w:rPr>
                <w:rFonts w:cstheme="minorHAnsi"/>
                <w:lang w:eastAsia="en-GB"/>
              </w:rPr>
              <w:t xml:space="preserve">NATIONAL OPT OUT IS </w:t>
            </w:r>
            <w:r w:rsidRPr="00B1737A">
              <w:rPr>
                <w:rFonts w:cstheme="minorHAnsi"/>
                <w:lang w:eastAsia="en-GB"/>
              </w:rPr>
              <w:t xml:space="preserve">PLANNED </w:t>
            </w:r>
            <w:r>
              <w:rPr>
                <w:rFonts w:cstheme="minorHAnsi"/>
                <w:lang w:eastAsia="en-GB"/>
              </w:rPr>
              <w:t>BUT IS NOT CURRENTLY AVAILABLE</w:t>
            </w:r>
          </w:p>
          <w:p w:rsidR="00F27C50" w:rsidRPr="00B1737A" w:rsidRDefault="00B1737A" w:rsidP="004F7429">
            <w:pPr>
              <w:rPr>
                <w:rFonts w:cstheme="minorHAnsi"/>
                <w:lang w:eastAsia="en-GB"/>
              </w:rPr>
            </w:pPr>
            <w:r>
              <w:rPr>
                <w:rFonts w:cstheme="minorHAnsi"/>
                <w:lang w:eastAsia="en-GB"/>
              </w:rPr>
              <w:t>T</w:t>
            </w:r>
            <w:r w:rsidR="00F27C50" w:rsidRPr="00B1737A">
              <w:rPr>
                <w:rFonts w:cstheme="minorHAnsi"/>
                <w:lang w:eastAsia="en-GB"/>
              </w:rPr>
              <w:t xml:space="preserve">o find out more about your opt-out choices please go to NHS Digital’s website: </w:t>
            </w:r>
            <w:r w:rsidRPr="00B1737A">
              <w:rPr>
                <w:rFonts w:cstheme="minorHAnsi"/>
                <w:lang w:eastAsia="en-GB"/>
              </w:rPr>
              <w:t>https://digital.nhs.uk/</w:t>
            </w:r>
          </w:p>
          <w:p w:rsidR="00F27C50" w:rsidRPr="006E5EB2" w:rsidRDefault="00F27C50" w:rsidP="004F7429">
            <w:pPr>
              <w:rPr>
                <w:rFonts w:cstheme="minorHAnsi"/>
              </w:rPr>
            </w:pPr>
          </w:p>
        </w:tc>
      </w:tr>
      <w:tr w:rsidR="00F27C50" w:rsidRPr="006E5EB2" w:rsidTr="004F7429">
        <w:tc>
          <w:tcPr>
            <w:tcW w:w="2405" w:type="dxa"/>
          </w:tcPr>
          <w:p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p>
          <w:p w:rsidR="00F27C50" w:rsidRPr="002F7ABB" w:rsidRDefault="00F27C50" w:rsidP="004F7429">
            <w:pPr>
              <w:rPr>
                <w:rFonts w:cstheme="minorHAnsi"/>
                <w:color w:val="000000"/>
                <w:lang w:eastAsia="en-GB"/>
              </w:rPr>
            </w:pPr>
          </w:p>
          <w:p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F27C50" w:rsidRPr="006929ED" w:rsidRDefault="00F27C50" w:rsidP="004F7429">
            <w:pPr>
              <w:ind w:left="360"/>
              <w:rPr>
                <w:rFonts w:cstheme="minorHAnsi"/>
              </w:rPr>
            </w:pPr>
          </w:p>
        </w:tc>
      </w:tr>
      <w:tr w:rsidR="00F27C50" w:rsidRPr="006E5EB2" w:rsidTr="004F7429">
        <w:tc>
          <w:tcPr>
            <w:tcW w:w="2405" w:type="dxa"/>
          </w:tcPr>
          <w:p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rsidR="00F27C50" w:rsidRPr="006E5EB2" w:rsidRDefault="00F27C50" w:rsidP="004F7429">
            <w:pPr>
              <w:rPr>
                <w:rFonts w:cstheme="minorHAnsi"/>
              </w:rPr>
            </w:pPr>
          </w:p>
        </w:tc>
        <w:tc>
          <w:tcPr>
            <w:tcW w:w="6611" w:type="dxa"/>
          </w:tcPr>
          <w:p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p>
          <w:p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rsidR="00F27C50" w:rsidRPr="006E5EB2" w:rsidRDefault="00F27C50" w:rsidP="004F7429">
            <w:pPr>
              <w:rPr>
                <w:rFonts w:cstheme="minorHAnsi"/>
              </w:rPr>
            </w:pPr>
          </w:p>
        </w:tc>
      </w:tr>
      <w:tr w:rsidR="00F27C50" w:rsidRPr="006E5EB2" w:rsidTr="004F7429">
        <w:tc>
          <w:tcPr>
            <w:tcW w:w="2405" w:type="dxa"/>
          </w:tcPr>
          <w:p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rsidR="00F27C50" w:rsidRPr="006E5EB2" w:rsidRDefault="00F27C50" w:rsidP="004F7429">
            <w:pPr>
              <w:rPr>
                <w:rFonts w:cstheme="minorHAnsi"/>
              </w:rPr>
            </w:pPr>
          </w:p>
        </w:tc>
        <w:tc>
          <w:tcPr>
            <w:tcW w:w="6611" w:type="dxa"/>
          </w:tcPr>
          <w:p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hyperlink r:id="rId12" w:history="1">
              <w:r w:rsidRPr="006E5EB2">
                <w:rPr>
                  <w:rStyle w:val="Hyperlink"/>
                  <w:rFonts w:cstheme="minorHAnsi"/>
                  <w:lang w:eastAsia="en-GB"/>
                </w:rPr>
                <w:t>https://ico.org.uk/global/contact-us/</w:t>
              </w:r>
            </w:hyperlink>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rsidR="00F27C50" w:rsidRPr="006E5EB2" w:rsidRDefault="00F27C50" w:rsidP="00F27C50">
      <w:pPr>
        <w:rPr>
          <w:rFonts w:cstheme="minorHAnsi"/>
        </w:rPr>
      </w:pPr>
    </w:p>
    <w:p w:rsidR="00F27C50" w:rsidRPr="006E5EB2" w:rsidRDefault="00F27C50" w:rsidP="00F27C50">
      <w:pPr>
        <w:rPr>
          <w:rFonts w:cstheme="minorHAnsi"/>
        </w:rPr>
      </w:pPr>
    </w:p>
    <w:p w:rsidR="00B750C7" w:rsidRPr="00F27C50" w:rsidRDefault="00B750C7">
      <w:pPr>
        <w:rPr>
          <w:rFonts w:cstheme="minorHAnsi"/>
        </w:rPr>
      </w:pPr>
    </w:p>
    <w:sectPr w:rsidR="00B750C7" w:rsidRPr="00F27C50" w:rsidSect="0044335B">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B17" w:rsidRDefault="00E35B17" w:rsidP="007F6865">
      <w:pPr>
        <w:spacing w:after="0" w:line="240" w:lineRule="auto"/>
      </w:pPr>
      <w:r>
        <w:separator/>
      </w:r>
    </w:p>
  </w:endnote>
  <w:endnote w:type="continuationSeparator" w:id="1">
    <w:p w:rsidR="00E35B17" w:rsidRDefault="00E35B17" w:rsidP="007F6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B17" w:rsidRDefault="00E35B17" w:rsidP="007F6865">
      <w:pPr>
        <w:spacing w:after="0" w:line="240" w:lineRule="auto"/>
      </w:pPr>
      <w:r>
        <w:separator/>
      </w:r>
    </w:p>
  </w:footnote>
  <w:footnote w:type="continuationSeparator" w:id="1">
    <w:p w:rsidR="00E35B17" w:rsidRDefault="00E35B17" w:rsidP="007F6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65" w:rsidRDefault="007F6865" w:rsidP="007F6865">
    <w:pPr>
      <w:pStyle w:val="Header"/>
      <w:jc w:val="center"/>
    </w:pPr>
    <w:r w:rsidRPr="007F6865">
      <w:rPr>
        <w:lang w:val="en-US"/>
      </w:rPr>
      <w:object w:dxaOrig="3817"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81.75pt" o:ole="" fillcolor="window">
          <v:imagedata r:id="rId1" o:title=""/>
        </v:shape>
        <o:OLEObject Type="Embed" ProgID="MS_ClipArt_Gallery" ShapeID="_x0000_i1025" DrawAspect="Content" ObjectID="_1729509238"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F27C50"/>
    <w:rsid w:val="00011C85"/>
    <w:rsid w:val="0044335B"/>
    <w:rsid w:val="005C7CB0"/>
    <w:rsid w:val="007C1E8E"/>
    <w:rsid w:val="007F6865"/>
    <w:rsid w:val="008943C6"/>
    <w:rsid w:val="009266A5"/>
    <w:rsid w:val="009275BB"/>
    <w:rsid w:val="00B1737A"/>
    <w:rsid w:val="00B750C7"/>
    <w:rsid w:val="00E35B17"/>
    <w:rsid w:val="00F0406E"/>
    <w:rsid w:val="00F27C50"/>
    <w:rsid w:val="00F40902"/>
    <w:rsid w:val="00FA7B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7F6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65"/>
    <w:rPr>
      <w:rFonts w:eastAsiaTheme="minorHAnsi" w:hAnsiTheme="minorHAnsi" w:cstheme="minorBidi"/>
      <w:lang w:eastAsia="en-US"/>
    </w:rPr>
  </w:style>
  <w:style w:type="paragraph" w:styleId="Footer">
    <w:name w:val="footer"/>
    <w:basedOn w:val="Normal"/>
    <w:link w:val="FooterChar"/>
    <w:uiPriority w:val="99"/>
    <w:unhideWhenUsed/>
    <w:rsid w:val="007F6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6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7F6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65"/>
    <w:rPr>
      <w:rFonts w:eastAsiaTheme="minorHAnsi" w:hAnsiTheme="minorHAnsi" w:cstheme="minorBidi"/>
      <w:lang w:eastAsia="en-US"/>
    </w:rPr>
  </w:style>
  <w:style w:type="paragraph" w:styleId="Footer">
    <w:name w:val="footer"/>
    <w:basedOn w:val="Normal"/>
    <w:link w:val="FooterChar"/>
    <w:uiPriority w:val="99"/>
    <w:unhideWhenUsed/>
    <w:rsid w:val="007F6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65"/>
    <w:rPr>
      <w:rFonts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2720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qi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Stephen Leeves</cp:lastModifiedBy>
  <cp:revision>2</cp:revision>
  <dcterms:created xsi:type="dcterms:W3CDTF">2022-11-09T14:27:00Z</dcterms:created>
  <dcterms:modified xsi:type="dcterms:W3CDTF">2022-11-09T14:27:00Z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