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6B" w:rsidRPr="00CC1E6B" w:rsidRDefault="00CC1E6B" w:rsidP="00607ED7">
      <w:pPr>
        <w:pStyle w:val="NormalWeb"/>
        <w:jc w:val="center"/>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607ED7" w:rsidRPr="00607ED7">
        <w:rPr>
          <w:rFonts w:asciiTheme="minorHAnsi" w:hAnsiTheme="minorHAnsi" w:cstheme="minorHAnsi"/>
          <w:b/>
          <w:sz w:val="36"/>
          <w:szCs w:val="36"/>
        </w:rPr>
        <w:t>Forest Practice</w:t>
      </w:r>
      <w:r w:rsidRPr="00CC1E6B">
        <w:rPr>
          <w:rFonts w:asciiTheme="minorHAnsi" w:hAnsiTheme="minorHAnsi" w:cstheme="minorHAnsi"/>
          <w:b/>
          <w:sz w:val="36"/>
          <w:szCs w:val="36"/>
        </w:rPr>
        <w:t>uses your information to provide you with healthcare</w:t>
      </w:r>
    </w:p>
    <w:p w:rsidR="00CC1E6B" w:rsidRPr="00ED54CA" w:rsidRDefault="00CC1E6B" w:rsidP="00607ED7">
      <w:pPr>
        <w:pStyle w:val="NormalWeb"/>
        <w:ind w:left="195"/>
        <w:jc w:val="center"/>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rsidR="00CC1E6B" w:rsidRDefault="00CC1E6B" w:rsidP="00CC1E6B">
      <w:pPr>
        <w:pStyle w:val="NormalWeb"/>
        <w:spacing w:before="0" w:beforeAutospacing="0" w:after="0" w:afterAutospacing="0"/>
        <w:rPr>
          <w:rFonts w:asciiTheme="minorHAnsi" w:hAnsiTheme="minorHAnsi" w:cstheme="minorHAnsi"/>
          <w:b/>
        </w:rPr>
      </w:pPr>
    </w:p>
    <w:p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rsidR="00CC1E6B" w:rsidRPr="009F1626" w:rsidRDefault="00CC1E6B" w:rsidP="00CC1E6B">
      <w:pPr>
        <w:pStyle w:val="NormalWeb"/>
        <w:spacing w:before="0" w:beforeAutospacing="0" w:after="0" w:afterAutospacing="0"/>
        <w:ind w:left="195"/>
        <w:rPr>
          <w:rFonts w:asciiTheme="minorHAnsi" w:hAnsiTheme="minorHAnsi" w:cstheme="minorHAnsi"/>
        </w:rPr>
      </w:pPr>
    </w:p>
    <w:p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p>
    <w:p w:rsidR="00CC1E6B" w:rsidRPr="009F1626" w:rsidRDefault="00CC1E6B" w:rsidP="00CC1E6B">
      <w:pPr>
        <w:pStyle w:val="NormalWeb"/>
        <w:spacing w:before="0" w:beforeAutospacing="0" w:after="0" w:afterAutospacing="0"/>
        <w:rPr>
          <w:rFonts w:asciiTheme="minorHAnsi" w:hAnsiTheme="minorHAnsi" w:cstheme="minorHAnsi"/>
        </w:rPr>
      </w:pPr>
    </w:p>
    <w:p w:rsidR="00DB6CAE"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organisations who are directly involved in your care </w:t>
      </w:r>
      <w:r>
        <w:rPr>
          <w:rFonts w:asciiTheme="minorHAnsi" w:hAnsiTheme="minorHAnsi" w:cstheme="minorHAnsi"/>
        </w:rPr>
        <w:t xml:space="preserve">can be found here: </w:t>
      </w:r>
    </w:p>
    <w:p w:rsidR="00DB6CAE" w:rsidRDefault="00DB6CAE" w:rsidP="00DB6CAE">
      <w:pPr>
        <w:pStyle w:val="NormalWeb"/>
        <w:spacing w:before="0" w:beforeAutospacing="0" w:after="0" w:afterAutospacing="0"/>
        <w:ind w:left="915"/>
        <w:rPr>
          <w:rFonts w:asciiTheme="minorHAnsi" w:hAnsiTheme="minorHAnsi" w:cstheme="minorHAnsi"/>
        </w:rPr>
      </w:pPr>
      <w:r w:rsidRPr="00DB6CAE">
        <w:rPr>
          <w:rFonts w:asciiTheme="minorHAnsi" w:hAnsiTheme="minorHAnsi" w:cstheme="minorHAnsi"/>
        </w:rPr>
        <w:t>https://www.nhs.uk/NHSEngland/thenhs/records/healthrecords/Pages/overview.aspx</w:t>
      </w:r>
    </w:p>
    <w:p w:rsidR="00CC1E6B" w:rsidRPr="00D80269" w:rsidRDefault="00CC1E6B" w:rsidP="00CC1E6B">
      <w:pPr>
        <w:pStyle w:val="NormalWeb"/>
        <w:spacing w:before="0" w:beforeAutospacing="0" w:after="0" w:afterAutospacing="0"/>
        <w:ind w:left="195"/>
        <w:rPr>
          <w:rFonts w:asciiTheme="minorHAnsi" w:hAnsiTheme="minorHAnsi" w:cstheme="minorHAnsi"/>
        </w:rPr>
      </w:pPr>
    </w:p>
    <w:p w:rsidR="00DB6CAE" w:rsidRPr="00DB6CAE"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DB6CAE">
        <w:rPr>
          <w:rFonts w:asciiTheme="minorHAnsi" w:hAnsiTheme="minorHAnsi" w:cstheme="minorHAnsi"/>
        </w:rPr>
        <w:t xml:space="preserve">or My Care record. </w:t>
      </w:r>
      <w:r w:rsidRPr="009F1626">
        <w:rPr>
          <w:rFonts w:asciiTheme="minorHAnsi" w:hAnsiTheme="minorHAnsi" w:cstheme="minorHAnsi"/>
        </w:rPr>
        <w:t xml:space="preserve">For more information see:  </w:t>
      </w:r>
      <w:hyperlink r:id="rId10" w:history="1">
        <w:r w:rsidRPr="009F1626">
          <w:rPr>
            <w:rStyle w:val="Hyperlink"/>
            <w:rFonts w:asciiTheme="minorHAnsi" w:hAnsiTheme="minorHAnsi" w:cstheme="minorHAnsi"/>
          </w:rPr>
          <w:t>https://digital.nhs.uk/summary-care-records</w:t>
        </w:r>
      </w:hyperlink>
    </w:p>
    <w:p w:rsidR="00DB6CAE" w:rsidRDefault="006D0B3A" w:rsidP="00DB6CAE">
      <w:pPr>
        <w:pStyle w:val="NormalWeb"/>
        <w:spacing w:before="0" w:beforeAutospacing="0" w:after="0" w:afterAutospacing="0"/>
        <w:ind w:left="915"/>
        <w:rPr>
          <w:rStyle w:val="Hyperlink"/>
          <w:rFonts w:asciiTheme="minorHAnsi" w:hAnsiTheme="minorHAnsi" w:cstheme="minorHAnsi"/>
          <w:color w:val="auto"/>
          <w:u w:val="none"/>
        </w:rPr>
      </w:pPr>
      <w:hyperlink r:id="rId11" w:history="1">
        <w:r w:rsidR="00DB6CAE" w:rsidRPr="009B1385">
          <w:rPr>
            <w:rStyle w:val="Hyperlink"/>
            <w:rFonts w:asciiTheme="minorHAnsi" w:hAnsiTheme="minorHAnsi" w:cstheme="minorHAnsi"/>
          </w:rPr>
          <w:t>http://www.mycarerecord.org.uk/</w:t>
        </w:r>
      </w:hyperlink>
    </w:p>
    <w:p w:rsidR="00CC1E6B" w:rsidRPr="00B25647" w:rsidRDefault="00CC1E6B" w:rsidP="00DB6CAE">
      <w:pPr>
        <w:pStyle w:val="NormalWeb"/>
        <w:spacing w:before="0" w:beforeAutospacing="0" w:after="0" w:afterAutospacing="0"/>
        <w:ind w:left="915"/>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or alternatively speak to </w:t>
      </w:r>
      <w:r w:rsidR="00DB6CAE">
        <w:rPr>
          <w:rStyle w:val="Hyperlink"/>
          <w:rFonts w:asciiTheme="minorHAnsi" w:hAnsiTheme="minorHAnsi" w:cstheme="minorHAnsi"/>
          <w:color w:val="auto"/>
          <w:u w:val="none"/>
        </w:rPr>
        <w:t>reception</w:t>
      </w:r>
    </w:p>
    <w:p w:rsidR="00CC1E6B" w:rsidRPr="00D80269" w:rsidRDefault="00CC1E6B" w:rsidP="00CC1E6B">
      <w:pPr>
        <w:pStyle w:val="NormalWeb"/>
        <w:spacing w:before="0" w:beforeAutospacing="0" w:after="0" w:afterAutospacing="0"/>
        <w:rPr>
          <w:rFonts w:asciiTheme="minorHAnsi" w:hAnsiTheme="minorHAnsi" w:cstheme="minorHAnsi"/>
        </w:rPr>
      </w:pPr>
    </w:p>
    <w:p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w:t>
      </w:r>
      <w:r w:rsidR="00290E3F">
        <w:rPr>
          <w:rFonts w:asciiTheme="minorHAnsi" w:hAnsiTheme="minorHAnsi" w:cstheme="minorHAnsi"/>
        </w:rPr>
        <w:t>Reception</w:t>
      </w:r>
      <w:r>
        <w:rPr>
          <w:rFonts w:asciiTheme="minorHAnsi" w:hAnsiTheme="minorHAnsi" w:cstheme="minorHAnsi"/>
        </w:rPr>
        <w:t xml:space="preserve"> if you wish to object. You also have the right to have any mistakes or errors corrected. </w:t>
      </w:r>
    </w:p>
    <w:p w:rsidR="00440ECD" w:rsidRDefault="00440ECD">
      <w:r>
        <w:br w:type="page"/>
      </w:r>
    </w:p>
    <w:p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2"/>
      </w:tblGrid>
      <w:tr w:rsidR="00440ECD" w:rsidTr="004F7429">
        <w:trPr>
          <w:trHeight w:val="841"/>
        </w:trPr>
        <w:tc>
          <w:tcPr>
            <w:tcW w:w="9222" w:type="dxa"/>
          </w:tcPr>
          <w:p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rsidR="00440ECD" w:rsidRDefault="00440ECD" w:rsidP="004F7429">
            <w:pPr>
              <w:pStyle w:val="NormalWeb"/>
              <w:spacing w:before="0" w:beforeAutospacing="0" w:after="0" w:afterAutospacing="0"/>
              <w:ind w:left="87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00607ED7" w:rsidRPr="00607ED7">
              <w:rPr>
                <w:rFonts w:asciiTheme="minorHAnsi" w:hAnsiTheme="minorHAnsi" w:cstheme="minorHAnsi"/>
              </w:rPr>
              <w:t>NHS Digital</w:t>
            </w:r>
            <w:r w:rsidRPr="009F1626">
              <w:rPr>
                <w:rFonts w:asciiTheme="minorHAnsi" w:hAnsiTheme="minorHAnsi" w:cstheme="minorHAnsi"/>
              </w:rPr>
              <w:t>a national organisation which has legal responsibilities to collect NHS data.</w:t>
            </w:r>
          </w:p>
          <w:p w:rsidR="00607ED7" w:rsidRDefault="00607ED7" w:rsidP="00607ED7">
            <w:pPr>
              <w:pStyle w:val="ListParagraph"/>
              <w:rPr>
                <w:rFonts w:cstheme="minorHAnsi"/>
              </w:rPr>
            </w:pPr>
          </w:p>
          <w:p w:rsidR="00607ED7" w:rsidRDefault="00607ED7" w:rsidP="00607ED7">
            <w:pPr>
              <w:pStyle w:val="ListParagraph"/>
              <w:jc w:val="center"/>
              <w:rPr>
                <w:rFonts w:eastAsia="Times New Roman" w:cstheme="minorHAnsi"/>
                <w:sz w:val="24"/>
                <w:szCs w:val="24"/>
                <w:lang w:val="en-US"/>
              </w:rPr>
            </w:pPr>
            <w:r w:rsidRPr="00607ED7">
              <w:rPr>
                <w:rFonts w:eastAsia="Times New Roman" w:cstheme="minorHAnsi"/>
                <w:sz w:val="24"/>
                <w:szCs w:val="24"/>
                <w:lang w:val="en-US"/>
              </w:rPr>
              <w:t xml:space="preserve">More information can be found at: https://digital.nhs.uk/ </w:t>
            </w:r>
          </w:p>
          <w:p w:rsidR="00607ED7" w:rsidRPr="00607ED7" w:rsidRDefault="00607ED7" w:rsidP="00607ED7">
            <w:pPr>
              <w:pStyle w:val="ListParagraph"/>
              <w:jc w:val="center"/>
              <w:rPr>
                <w:rFonts w:eastAsia="Times New Roman" w:cstheme="minorHAnsi"/>
                <w:sz w:val="24"/>
                <w:szCs w:val="24"/>
                <w:lang w:val="en-US"/>
              </w:rPr>
            </w:pPr>
            <w:r w:rsidRPr="00607ED7">
              <w:rPr>
                <w:rFonts w:eastAsia="Times New Roman" w:cstheme="minorHAnsi"/>
                <w:sz w:val="24"/>
                <w:szCs w:val="24"/>
                <w:lang w:val="en-US"/>
              </w:rPr>
              <w:t>or the phone number for general enquires at NHS Digital is 0300 303 5678</w:t>
            </w:r>
          </w:p>
          <w:p w:rsidR="00440ECD" w:rsidRDefault="00440ECD" w:rsidP="00607ED7">
            <w:pPr>
              <w:pStyle w:val="NormalWeb"/>
              <w:spacing w:before="0" w:beforeAutospacing="0" w:after="0" w:afterAutospacing="0"/>
              <w:ind w:left="720"/>
              <w:rPr>
                <w:rFonts w:asciiTheme="minorHAnsi" w:hAnsiTheme="minorHAnsi" w:cstheme="minorHAnsi"/>
                <w:u w:val="single"/>
              </w:rPr>
            </w:pPr>
          </w:p>
        </w:tc>
      </w:tr>
    </w:tbl>
    <w:p w:rsidR="00440ECD" w:rsidRPr="009F1626" w:rsidRDefault="00440ECD" w:rsidP="00440ECD">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440ECD" w:rsidTr="004F7429">
        <w:trPr>
          <w:trHeight w:val="4831"/>
        </w:trPr>
        <w:tc>
          <w:tcPr>
            <w:tcW w:w="9330" w:type="dxa"/>
          </w:tcPr>
          <w:p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rsidR="00440ECD" w:rsidRDefault="00440ECD" w:rsidP="004F7429">
            <w:pPr>
              <w:pStyle w:val="ListParagraph"/>
              <w:rPr>
                <w:rStyle w:val="Hyperlink"/>
                <w:rFonts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Pr="00B34F6C" w:rsidRDefault="0039658E"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Please speak to Reception if you would like more information</w:t>
            </w:r>
          </w:p>
          <w:p w:rsidR="00440ECD" w:rsidRDefault="00440ECD" w:rsidP="004F7429">
            <w:pPr>
              <w:pStyle w:val="ListParagraph"/>
              <w:rPr>
                <w:rStyle w:val="Hyperlink"/>
                <w:rFonts w:cstheme="minorHAnsi"/>
                <w:color w:val="FF0000"/>
                <w:u w:val="none"/>
              </w:rPr>
            </w:pPr>
          </w:p>
          <w:p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2"/>
      </w:tblGrid>
      <w:tr w:rsidR="00440ECD" w:rsidTr="004F7429">
        <w:trPr>
          <w:trHeight w:val="405"/>
        </w:trPr>
        <w:tc>
          <w:tcPr>
            <w:tcW w:w="9222" w:type="dxa"/>
          </w:tcPr>
          <w:p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p>
          <w:p w:rsidR="00440ECD" w:rsidRPr="009F1626" w:rsidRDefault="00440ECD" w:rsidP="004F7429">
            <w:pPr>
              <w:pStyle w:val="NormalWeb"/>
              <w:spacing w:before="0" w:beforeAutospacing="0" w:after="0" w:afterAutospacing="0"/>
              <w:rPr>
                <w:rFonts w:asciiTheme="minorHAnsi" w:hAnsiTheme="minorHAnsi" w:cstheme="minorHAnsi"/>
                <w:u w:val="single"/>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440ECD" w:rsidRDefault="00440ECD" w:rsidP="004F7429">
            <w:pPr>
              <w:pStyle w:val="NormalWeb"/>
              <w:spacing w:before="0" w:beforeAutospacing="0" w:after="0" w:afterAutospacing="0"/>
              <w:ind w:left="72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rsidR="00440ECD" w:rsidRDefault="00440ECD" w:rsidP="004F7429">
            <w:pPr>
              <w:pStyle w:val="NormalWeb"/>
              <w:spacing w:before="0" w:beforeAutospacing="0" w:after="0" w:afterAutospacing="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rsidR="00440ECD" w:rsidRDefault="00440ECD" w:rsidP="004F7429">
            <w:pPr>
              <w:pStyle w:val="NormalWeb"/>
              <w:spacing w:before="0" w:beforeAutospacing="0" w:after="0" w:afterAutospacing="0"/>
              <w:rPr>
                <w:rFonts w:asciiTheme="minorHAnsi" w:hAnsiTheme="minorHAnsi" w:cstheme="minorHAnsi"/>
              </w:rPr>
            </w:pPr>
          </w:p>
          <w:p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Please </w:t>
            </w:r>
            <w:r w:rsidR="00607ED7">
              <w:rPr>
                <w:rFonts w:asciiTheme="minorHAnsi" w:hAnsiTheme="minorHAnsi" w:cstheme="minorHAnsi"/>
              </w:rPr>
              <w:t xml:space="preserve">ask at Receptionif you would like </w:t>
            </w:r>
            <w:r w:rsidRPr="009F1626">
              <w:rPr>
                <w:rFonts w:asciiTheme="minorHAnsi" w:hAnsiTheme="minorHAnsi" w:cstheme="minorHAnsi"/>
              </w:rPr>
              <w:t xml:space="preserve"> more information:</w:t>
            </w:r>
          </w:p>
          <w:p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rsidR="00440ECD" w:rsidRDefault="00440ECD" w:rsidP="00440ECD">
      <w:pPr>
        <w:rPr>
          <w:rFonts w:cstheme="minorHAnsi"/>
        </w:rPr>
      </w:pPr>
    </w:p>
    <w:p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tblPr>
      <w:tblGrid>
        <w:gridCol w:w="2405"/>
        <w:gridCol w:w="6611"/>
      </w:tblGrid>
      <w:tr w:rsidR="00440ECD" w:rsidRPr="006E5EB2" w:rsidTr="004F7429">
        <w:tc>
          <w:tcPr>
            <w:tcW w:w="2405" w:type="dxa"/>
          </w:tcPr>
          <w:p w:rsidR="00440ECD" w:rsidRPr="006E5EB2" w:rsidRDefault="00440ECD" w:rsidP="00F57FFB">
            <w:pPr>
              <w:rPr>
                <w:rFonts w:cstheme="minorHAnsi"/>
                <w:b/>
                <w:color w:val="000000"/>
                <w:lang w:eastAsia="en-GB"/>
              </w:rPr>
            </w:pPr>
            <w:r w:rsidRPr="006E5EB2">
              <w:rPr>
                <w:rFonts w:cstheme="minorHAnsi"/>
                <w:b/>
                <w:color w:val="000000"/>
                <w:lang w:eastAsia="en-GB"/>
              </w:rPr>
              <w:t xml:space="preserve">Data Controller </w:t>
            </w:r>
          </w:p>
        </w:tc>
        <w:tc>
          <w:tcPr>
            <w:tcW w:w="6611" w:type="dxa"/>
          </w:tcPr>
          <w:p w:rsidR="00440ECD" w:rsidRDefault="009074B8" w:rsidP="009074B8">
            <w:pPr>
              <w:rPr>
                <w:rFonts w:cstheme="minorHAnsi"/>
              </w:rPr>
            </w:pPr>
            <w:r>
              <w:rPr>
                <w:rFonts w:cstheme="minorHAnsi"/>
              </w:rPr>
              <w:t>Forest Practice</w:t>
            </w:r>
          </w:p>
          <w:p w:rsidR="009074B8" w:rsidRDefault="009074B8" w:rsidP="009074B8">
            <w:pPr>
              <w:rPr>
                <w:rFonts w:cstheme="minorHAnsi"/>
              </w:rPr>
            </w:pPr>
            <w:r>
              <w:rPr>
                <w:rFonts w:cstheme="minorHAnsi"/>
              </w:rPr>
              <w:t>26 Pyrles lane</w:t>
            </w:r>
          </w:p>
          <w:p w:rsidR="009074B8" w:rsidRDefault="009074B8" w:rsidP="009074B8">
            <w:pPr>
              <w:rPr>
                <w:rFonts w:cstheme="minorHAnsi"/>
              </w:rPr>
            </w:pPr>
            <w:r>
              <w:rPr>
                <w:rFonts w:cstheme="minorHAnsi"/>
              </w:rPr>
              <w:t>Loughton</w:t>
            </w:r>
          </w:p>
          <w:p w:rsidR="009074B8" w:rsidRDefault="009074B8" w:rsidP="009074B8">
            <w:pPr>
              <w:rPr>
                <w:rFonts w:cstheme="minorHAnsi"/>
              </w:rPr>
            </w:pPr>
            <w:r>
              <w:rPr>
                <w:rFonts w:cstheme="minorHAnsi"/>
              </w:rPr>
              <w:t>IG10 2NH</w:t>
            </w:r>
          </w:p>
          <w:p w:rsidR="009074B8" w:rsidRPr="009074B8" w:rsidRDefault="009074B8" w:rsidP="009074B8">
            <w:pPr>
              <w:rPr>
                <w:rFonts w:cstheme="minorHAnsi"/>
              </w:rPr>
            </w:pPr>
            <w:r>
              <w:rPr>
                <w:rFonts w:cstheme="minorHAnsi"/>
              </w:rPr>
              <w:t>020 8508 4580</w:t>
            </w: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p>
          <w:p w:rsidR="00440ECD" w:rsidRPr="006E5EB2" w:rsidRDefault="00440ECD" w:rsidP="004F7429">
            <w:pPr>
              <w:rPr>
                <w:rFonts w:cstheme="minorHAnsi"/>
              </w:rPr>
            </w:pPr>
          </w:p>
        </w:tc>
        <w:tc>
          <w:tcPr>
            <w:tcW w:w="6611" w:type="dxa"/>
          </w:tcPr>
          <w:p w:rsidR="00F6436C" w:rsidRPr="00762F7A" w:rsidRDefault="00F6436C" w:rsidP="00F6436C">
            <w:pPr>
              <w:rPr>
                <w:rFonts w:ascii="Calibri" w:hAnsi="Calibri"/>
              </w:rPr>
            </w:pPr>
            <w:bookmarkStart w:id="0" w:name="_GoBack"/>
            <w:r w:rsidRPr="00762F7A">
              <w:rPr>
                <w:rFonts w:ascii="&amp;quot" w:eastAsia="Times New Roman" w:hAnsi="&amp;quot" w:cs="Times New Roman"/>
                <w:lang w:eastAsia="en-GB"/>
              </w:rPr>
              <w:t>Jane Marley</w:t>
            </w:r>
          </w:p>
          <w:p w:rsidR="00F6436C" w:rsidRPr="00762F7A" w:rsidRDefault="00F6436C" w:rsidP="00F6436C">
            <w:pPr>
              <w:rPr>
                <w:rFonts w:ascii="&amp;quot" w:eastAsia="Times New Roman" w:hAnsi="&amp;quot" w:cs="Times New Roman"/>
                <w:lang w:eastAsia="en-GB"/>
              </w:rPr>
            </w:pPr>
            <w:r w:rsidRPr="00762F7A">
              <w:rPr>
                <w:rFonts w:ascii="&amp;quot" w:eastAsia="Times New Roman" w:hAnsi="&amp;quot" w:cs="Times New Roman"/>
                <w:lang w:eastAsia="en-GB"/>
              </w:rPr>
              <w:t xml:space="preserve">Head of Information Governance and Data Protection Officer Essex </w:t>
            </w:r>
          </w:p>
          <w:p w:rsidR="00F6436C" w:rsidRPr="00762F7A" w:rsidRDefault="00F6436C" w:rsidP="00F6436C">
            <w:pPr>
              <w:rPr>
                <w:rFonts w:ascii="&amp;quot" w:eastAsia="Times New Roman" w:hAnsi="&amp;quot" w:cs="Times New Roman"/>
                <w:lang w:eastAsia="en-GB"/>
              </w:rPr>
            </w:pPr>
            <w:r w:rsidRPr="00762F7A">
              <w:rPr>
                <w:rFonts w:ascii="&amp;quot" w:eastAsia="Times New Roman" w:hAnsi="&amp;quot" w:cs="Times New Roman"/>
                <w:lang w:eastAsia="en-GB"/>
              </w:rPr>
              <w:t xml:space="preserve">CCGs </w:t>
            </w:r>
          </w:p>
          <w:p w:rsidR="00762F7A" w:rsidRDefault="00762F7A" w:rsidP="00F6436C">
            <w:pPr>
              <w:rPr>
                <w:rFonts w:ascii="&amp;quot" w:eastAsia="Times New Roman" w:hAnsi="&amp;quot" w:cs="Times New Roman"/>
                <w:lang w:eastAsia="en-GB"/>
              </w:rPr>
            </w:pPr>
          </w:p>
          <w:p w:rsidR="00440ECD" w:rsidRPr="006E5EB2" w:rsidRDefault="00762F7A" w:rsidP="00762F7A">
            <w:pPr>
              <w:rPr>
                <w:rFonts w:cstheme="minorHAnsi"/>
              </w:rPr>
            </w:pPr>
            <w:r>
              <w:rPr>
                <w:rFonts w:ascii="&amp;quot" w:eastAsia="Times New Roman" w:hAnsi="&amp;quot" w:cs="Times New Roman"/>
                <w:lang w:eastAsia="en-GB"/>
              </w:rPr>
              <w:t>0</w:t>
            </w:r>
            <w:r w:rsidR="00F6436C" w:rsidRPr="00762F7A">
              <w:rPr>
                <w:rFonts w:ascii="&amp;quot" w:eastAsia="Times New Roman" w:hAnsi="&amp;quot" w:cs="Times New Roman"/>
                <w:lang w:eastAsia="en-GB"/>
              </w:rPr>
              <w:t>1268 594531</w:t>
            </w:r>
            <w:bookmarkEnd w:id="0"/>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p>
          <w:p w:rsidR="00440ECD" w:rsidRPr="00F53D5F" w:rsidRDefault="00440ECD" w:rsidP="004F7429">
            <w:pPr>
              <w:pStyle w:val="ListParagraph"/>
              <w:rPr>
                <w:rFonts w:cstheme="minorHAnsi"/>
                <w:color w:val="000000"/>
                <w:lang w:eastAsia="en-GB"/>
              </w:rPr>
            </w:pPr>
          </w:p>
          <w:p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440ECD" w:rsidRPr="00AB28D0" w:rsidRDefault="00440ECD" w:rsidP="004F7429">
            <w:pPr>
              <w:rPr>
                <w:rFonts w:cstheme="minorHAnsi"/>
                <w:color w:val="000000"/>
                <w:lang w:eastAsia="en-GB"/>
              </w:rPr>
            </w:pPr>
          </w:p>
          <w:p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rsidTr="004F7429">
        <w:trPr>
          <w:trHeight w:val="4552"/>
        </w:trPr>
        <w:tc>
          <w:tcPr>
            <w:tcW w:w="2405" w:type="dxa"/>
          </w:tcPr>
          <w:p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440ECD" w:rsidRPr="006E5EB2" w:rsidRDefault="00440ECD" w:rsidP="004F7429">
            <w:pPr>
              <w:rPr>
                <w:rFonts w:cstheme="minorHAnsi"/>
              </w:rPr>
            </w:pPr>
          </w:p>
        </w:tc>
        <w:tc>
          <w:tcPr>
            <w:tcW w:w="6611" w:type="dxa"/>
          </w:tcPr>
          <w:p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440ECD" w:rsidRPr="006E5EB2" w:rsidRDefault="00440ECD" w:rsidP="004F7429">
            <w:pPr>
              <w:ind w:left="720"/>
              <w:rPr>
                <w:rFonts w:cstheme="minorHAnsi"/>
                <w:i/>
                <w:color w:val="000000"/>
                <w:lang w:eastAsia="en-GB"/>
              </w:rPr>
            </w:pPr>
          </w:p>
          <w:p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rsidR="00440ECD" w:rsidRPr="006E5EB2" w:rsidRDefault="00440ECD" w:rsidP="004F7429">
            <w:pPr>
              <w:ind w:left="720"/>
              <w:rPr>
                <w:rFonts w:cstheme="minorHAnsi"/>
                <w:i/>
              </w:rPr>
            </w:pPr>
          </w:p>
          <w:p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6E5EB2" w:rsidRDefault="00440ECD" w:rsidP="004F7429">
            <w:pPr>
              <w:rPr>
                <w:rFonts w:cstheme="minorHAnsi"/>
                <w:color w:val="000000"/>
              </w:rPr>
            </w:pPr>
          </w:p>
          <w:p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 xml:space="preserve">of the </w:t>
            </w:r>
            <w:r w:rsidRPr="006E5EB2">
              <w:rPr>
                <w:rFonts w:cstheme="minorHAnsi"/>
                <w:color w:val="000000"/>
                <w:lang w:eastAsia="en-GB"/>
              </w:rPr>
              <w:lastRenderedPageBreak/>
              <w:t>processed data</w:t>
            </w:r>
          </w:p>
          <w:p w:rsidR="00440ECD" w:rsidRPr="006E5EB2" w:rsidRDefault="00440ECD" w:rsidP="004F7429">
            <w:pPr>
              <w:rPr>
                <w:rFonts w:cstheme="minorHAnsi"/>
              </w:rPr>
            </w:pPr>
          </w:p>
        </w:tc>
        <w:tc>
          <w:tcPr>
            <w:tcW w:w="6611" w:type="dxa"/>
          </w:tcPr>
          <w:p w:rsidR="00440ECD" w:rsidRDefault="00440ECD" w:rsidP="004F7429">
            <w:pPr>
              <w:rPr>
                <w:rFonts w:cstheme="minorHAnsi"/>
                <w:color w:val="000000"/>
                <w:lang w:eastAsia="en-GB"/>
              </w:rPr>
            </w:pPr>
            <w:r w:rsidRPr="006E5EB2">
              <w:rPr>
                <w:rFonts w:cstheme="minorHAnsi"/>
                <w:color w:val="000000"/>
                <w:lang w:eastAsia="en-GB"/>
              </w:rPr>
              <w:lastRenderedPageBreak/>
              <w:t>The data will be shared with</w:t>
            </w:r>
            <w:r>
              <w:rPr>
                <w:rFonts w:cstheme="minorHAnsi"/>
                <w:color w:val="000000"/>
                <w:lang w:eastAsia="en-GB"/>
              </w:rPr>
              <w:t>:</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lastRenderedPageBreak/>
              <w:t>local hospitals;</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rsidR="00440ECD" w:rsidRPr="006E5EB2" w:rsidRDefault="00440ECD" w:rsidP="0039658E">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lastRenderedPageBreak/>
              <w:t>Rights to object</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440ECD" w:rsidRPr="00DF1C44" w:rsidRDefault="00440ECD" w:rsidP="004F7429">
            <w:pPr>
              <w:pStyle w:val="ListParagraph"/>
              <w:rPr>
                <w:rFonts w:cstheme="minorHAnsi"/>
                <w:color w:val="000000"/>
                <w:lang w:eastAsia="en-GB"/>
              </w:rPr>
            </w:pPr>
          </w:p>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p>
          <w:p w:rsidR="00440ECD" w:rsidRPr="006E5EB2"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rsidR="00440ECD"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440ECD"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Youare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rsidR="00440ECD" w:rsidRPr="004147E2"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rsidR="00440ECD" w:rsidRPr="004147E2" w:rsidRDefault="00440ECD" w:rsidP="004F7429">
            <w:pPr>
              <w:rPr>
                <w:rFonts w:cstheme="minorHAnsi"/>
              </w:rPr>
            </w:pPr>
          </w:p>
          <w:p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r w:rsidR="00607ED7">
              <w:rPr>
                <w:rFonts w:cstheme="minorHAnsi"/>
              </w:rPr>
              <w:t xml:space="preserve">at </w:t>
            </w:r>
            <w:r w:rsidR="00607ED7" w:rsidRPr="00607ED7">
              <w:rPr>
                <w:rFonts w:cstheme="minorHAnsi"/>
              </w:rPr>
              <w:t xml:space="preserve">Essex County Council </w:t>
            </w:r>
            <w:r w:rsidR="00607ED7">
              <w:rPr>
                <w:rFonts w:cstheme="minorHAnsi"/>
              </w:rPr>
              <w:t xml:space="preserve">Social Care </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rsidR="00440ECD" w:rsidRDefault="00440ECD" w:rsidP="00440ECD">
            <w:pPr>
              <w:pStyle w:val="ListParagraph"/>
              <w:numPr>
                <w:ilvl w:val="0"/>
                <w:numId w:val="9"/>
              </w:numPr>
              <w:rPr>
                <w:rFonts w:cstheme="minorHAnsi"/>
                <w:color w:val="000000"/>
                <w:lang w:eastAsia="en-GB"/>
              </w:rPr>
            </w:pPr>
            <w:r w:rsidRPr="0039658E">
              <w:rPr>
                <w:rFonts w:cstheme="minorHAnsi"/>
                <w:color w:val="000000"/>
                <w:lang w:eastAsia="en-GB"/>
              </w:rPr>
              <w:t>You have the right to access your medical record and have any errors or mistakes corrected. Please speak to a member of staff or look at our ‘subject access request’ policy on the practice website</w:t>
            </w:r>
          </w:p>
          <w:p w:rsidR="00440ECD" w:rsidRPr="005B3D18" w:rsidRDefault="00440ECD" w:rsidP="004F7429">
            <w:pPr>
              <w:pStyle w:val="ListParagraph"/>
              <w:rPr>
                <w:rFonts w:cstheme="minorHAnsi"/>
                <w:color w:val="000000"/>
                <w:lang w:eastAsia="en-GB"/>
              </w:rPr>
            </w:pPr>
          </w:p>
          <w:p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440ECD" w:rsidRPr="0050780C" w:rsidRDefault="00440ECD" w:rsidP="004F7429">
            <w:pPr>
              <w:spacing w:line="252" w:lineRule="auto"/>
              <w:ind w:left="720"/>
              <w:contextualSpacing/>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rsidR="00440ECD" w:rsidRPr="006E5EB2" w:rsidRDefault="00440ECD" w:rsidP="004F7429">
            <w:pPr>
              <w:rPr>
                <w:rFonts w:cstheme="minorHAnsi"/>
              </w:rPr>
            </w:pPr>
          </w:p>
        </w:tc>
        <w:tc>
          <w:tcPr>
            <w:tcW w:w="6611" w:type="dxa"/>
          </w:tcPr>
          <w:p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p>
          <w:p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rsidR="00440ECD" w:rsidRPr="006E5EB2" w:rsidRDefault="00440ECD" w:rsidP="004F7429">
            <w:pPr>
              <w:rPr>
                <w:rFonts w:cstheme="minorHAnsi"/>
              </w:rPr>
            </w:pPr>
          </w:p>
        </w:tc>
        <w:tc>
          <w:tcPr>
            <w:tcW w:w="6611" w:type="dxa"/>
          </w:tcPr>
          <w:p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hyperlink r:id="rId13" w:history="1">
              <w:r w:rsidRPr="006E5EB2">
                <w:rPr>
                  <w:rStyle w:val="Hyperlink"/>
                  <w:rFonts w:cstheme="minorHAnsi"/>
                  <w:lang w:eastAsia="en-GB"/>
                </w:rPr>
                <w:t>https://ico.org.uk/global/contact-us/</w:t>
              </w:r>
            </w:hyperlink>
            <w:r>
              <w:rPr>
                <w:rStyle w:val="Hyperlink"/>
                <w:rFonts w:cstheme="minorHAnsi"/>
                <w:color w:val="auto"/>
                <w:u w:val="none"/>
                <w:lang w:eastAsia="en-GB"/>
              </w:rPr>
              <w:t xml:space="preserve">or call the helpline </w:t>
            </w:r>
            <w:r w:rsidRPr="00B34F6C">
              <w:rPr>
                <w:rStyle w:val="Strong"/>
              </w:rPr>
              <w:t xml:space="preserve">0303 123 </w:t>
            </w:r>
            <w:r w:rsidRPr="00B34F6C">
              <w:rPr>
                <w:rStyle w:val="Strong"/>
              </w:rPr>
              <w:lastRenderedPageBreak/>
              <w:t>1113</w:t>
            </w:r>
          </w:p>
          <w:p w:rsidR="00440ECD" w:rsidRPr="00B34F6C" w:rsidRDefault="00440ECD" w:rsidP="004F7429">
            <w:pPr>
              <w:rPr>
                <w:rFonts w:cstheme="minorHAnsi"/>
                <w:lang w:eastAsia="en-GB"/>
              </w:rPr>
            </w:pPr>
          </w:p>
        </w:tc>
      </w:tr>
      <w:tr w:rsidR="00440ECD" w:rsidRPr="006E5EB2" w:rsidTr="004F7429">
        <w:tc>
          <w:tcPr>
            <w:tcW w:w="2405" w:type="dxa"/>
          </w:tcPr>
          <w:p w:rsidR="00440ECD" w:rsidRPr="006E5EB2" w:rsidRDefault="00440ECD" w:rsidP="004F7429">
            <w:pPr>
              <w:rPr>
                <w:rFonts w:cstheme="minorHAnsi"/>
                <w:b/>
                <w:color w:val="000000"/>
                <w:lang w:eastAsia="en-GB"/>
              </w:rPr>
            </w:pPr>
            <w:r>
              <w:rPr>
                <w:rFonts w:cstheme="minorHAnsi"/>
                <w:b/>
                <w:color w:val="000000"/>
                <w:lang w:eastAsia="en-GB"/>
              </w:rPr>
              <w:lastRenderedPageBreak/>
              <w:t>Data we get from other organisations</w:t>
            </w:r>
          </w:p>
        </w:tc>
        <w:tc>
          <w:tcPr>
            <w:tcW w:w="6611" w:type="dxa"/>
          </w:tcPr>
          <w:p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440ECD" w:rsidRPr="006E5EB2" w:rsidRDefault="00440ECD" w:rsidP="00440ECD">
      <w:pPr>
        <w:rPr>
          <w:rFonts w:cstheme="minorHAnsi"/>
        </w:rPr>
      </w:pPr>
    </w:p>
    <w:p w:rsidR="00440ECD" w:rsidRPr="006E5EB2" w:rsidRDefault="00440ECD" w:rsidP="00440ECD">
      <w:pPr>
        <w:rPr>
          <w:rFonts w:cstheme="minorHAnsi"/>
        </w:rPr>
      </w:pPr>
    </w:p>
    <w:p w:rsidR="00B750C7" w:rsidRDefault="00B750C7"/>
    <w:sectPr w:rsidR="00B750C7" w:rsidSect="0044335B">
      <w:head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D0" w:rsidRDefault="005B4BD0" w:rsidP="00CE0908">
      <w:pPr>
        <w:spacing w:after="0" w:line="240" w:lineRule="auto"/>
      </w:pPr>
      <w:r>
        <w:separator/>
      </w:r>
    </w:p>
  </w:endnote>
  <w:endnote w:type="continuationSeparator" w:id="1">
    <w:p w:rsidR="005B4BD0" w:rsidRDefault="005B4BD0" w:rsidP="00CE0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D0" w:rsidRDefault="005B4BD0" w:rsidP="00CE0908">
      <w:pPr>
        <w:spacing w:after="0" w:line="240" w:lineRule="auto"/>
      </w:pPr>
      <w:r>
        <w:separator/>
      </w:r>
    </w:p>
  </w:footnote>
  <w:footnote w:type="continuationSeparator" w:id="1">
    <w:p w:rsidR="005B4BD0" w:rsidRDefault="005B4BD0" w:rsidP="00CE0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908" w:rsidRDefault="00CE0908" w:rsidP="00CE0908">
    <w:pPr>
      <w:pStyle w:val="Header"/>
      <w:jc w:val="center"/>
    </w:pPr>
    <w:r w:rsidRPr="00CE0908">
      <w:rPr>
        <w:lang w:val="en-US"/>
      </w:rPr>
      <w:object w:dxaOrig="3817" w:dyaOrig="5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74.25pt" o:ole="" fillcolor="window">
          <v:imagedata r:id="rId1" o:title=""/>
        </v:shape>
        <o:OLEObject Type="Embed" ProgID="MS_ClipArt_Gallery" ShapeID="_x0000_i1025" DrawAspect="Content" ObjectID="_1729509119"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rsids>
    <w:rsidRoot w:val="00CC1E6B"/>
    <w:rsid w:val="000B0C9A"/>
    <w:rsid w:val="000C2917"/>
    <w:rsid w:val="00290E3F"/>
    <w:rsid w:val="0039658E"/>
    <w:rsid w:val="003F0397"/>
    <w:rsid w:val="00440ECD"/>
    <w:rsid w:val="0044335B"/>
    <w:rsid w:val="005B4BD0"/>
    <w:rsid w:val="00607ED7"/>
    <w:rsid w:val="006D0B3A"/>
    <w:rsid w:val="00762F7A"/>
    <w:rsid w:val="00844951"/>
    <w:rsid w:val="009074B8"/>
    <w:rsid w:val="009D29DD"/>
    <w:rsid w:val="00B334BF"/>
    <w:rsid w:val="00B750C7"/>
    <w:rsid w:val="00CC1E6B"/>
    <w:rsid w:val="00CE0908"/>
    <w:rsid w:val="00DB6CAE"/>
    <w:rsid w:val="00F57FFB"/>
    <w:rsid w:val="00F643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CE0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908"/>
    <w:rPr>
      <w:rFonts w:eastAsiaTheme="minorHAnsi" w:hAnsiTheme="minorHAnsi" w:cstheme="minorBidi"/>
      <w:lang w:eastAsia="en-US"/>
    </w:rPr>
  </w:style>
  <w:style w:type="paragraph" w:styleId="Footer">
    <w:name w:val="footer"/>
    <w:basedOn w:val="Normal"/>
    <w:link w:val="FooterChar"/>
    <w:uiPriority w:val="99"/>
    <w:unhideWhenUsed/>
    <w:rsid w:val="00CE0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908"/>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CE09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908"/>
    <w:rPr>
      <w:rFonts w:eastAsiaTheme="minorHAnsi" w:hAnsiTheme="minorHAnsi" w:cstheme="minorBidi"/>
      <w:lang w:eastAsia="en-US"/>
    </w:rPr>
  </w:style>
  <w:style w:type="paragraph" w:styleId="Footer">
    <w:name w:val="footer"/>
    <w:basedOn w:val="Normal"/>
    <w:link w:val="FooterChar"/>
    <w:uiPriority w:val="99"/>
    <w:unhideWhenUsed/>
    <w:rsid w:val="00CE0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908"/>
    <w:rPr>
      <w:rFonts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469857954">
      <w:bodyDiv w:val="1"/>
      <w:marLeft w:val="0"/>
      <w:marRight w:val="0"/>
      <w:marTop w:val="0"/>
      <w:marBottom w:val="0"/>
      <w:divBdr>
        <w:top w:val="none" w:sz="0" w:space="0" w:color="auto"/>
        <w:left w:val="none" w:sz="0" w:space="0" w:color="auto"/>
        <w:bottom w:val="none" w:sz="0" w:space="0" w:color="auto"/>
        <w:right w:val="none" w:sz="0" w:space="0" w:color="auto"/>
      </w:divBdr>
    </w:div>
    <w:div w:id="696082221">
      <w:bodyDiv w:val="1"/>
      <w:marLeft w:val="0"/>
      <w:marRight w:val="0"/>
      <w:marTop w:val="0"/>
      <w:marBottom w:val="0"/>
      <w:divBdr>
        <w:top w:val="none" w:sz="0" w:space="0" w:color="auto"/>
        <w:left w:val="none" w:sz="0" w:space="0" w:color="auto"/>
        <w:bottom w:val="none" w:sz="0" w:space="0" w:color="auto"/>
        <w:right w:val="none" w:sz="0" w:space="0" w:color="auto"/>
      </w:divBdr>
    </w:div>
    <w:div w:id="18222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carerecor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igital.nhs.uk/summary-care-reco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Stephen Leeves</cp:lastModifiedBy>
  <cp:revision>2</cp:revision>
  <dcterms:created xsi:type="dcterms:W3CDTF">2022-11-09T14:26:00Z</dcterms:created>
  <dcterms:modified xsi:type="dcterms:W3CDTF">2022-11-09T14:26:00Z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